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06E" w:rsidRPr="008A606E" w:rsidRDefault="008A606E" w:rsidP="008A606E">
      <w:pPr>
        <w:shd w:val="clear" w:color="auto" w:fill="FFFFFF"/>
        <w:spacing w:after="450" w:line="240" w:lineRule="auto"/>
        <w:textAlignment w:val="baseline"/>
        <w:outlineLvl w:val="1"/>
        <w:rPr>
          <w:rFonts w:ascii="Arial Narrow" w:eastAsia="Times New Roman" w:hAnsi="Arial Narrow" w:cs="Arial"/>
          <w:b/>
          <w:bCs/>
          <w:color w:val="3C3D38"/>
          <w:sz w:val="32"/>
          <w:szCs w:val="32"/>
          <w:lang w:eastAsia="pl-PL"/>
        </w:rPr>
      </w:pPr>
      <w:r w:rsidRPr="008A606E">
        <w:rPr>
          <w:rFonts w:ascii="Arial Narrow" w:eastAsia="Times New Roman" w:hAnsi="Arial Narrow" w:cs="Arial"/>
          <w:b/>
          <w:bCs/>
          <w:color w:val="3C3D38"/>
          <w:sz w:val="32"/>
          <w:szCs w:val="32"/>
          <w:lang w:eastAsia="pl-PL"/>
        </w:rPr>
        <w:t xml:space="preserve">Polityka prywatności opisuje zasady przetwarzania przez nas informacji na Twój temat, w tym danych osobowych oraz ciasteczek, czyli tzw. </w:t>
      </w:r>
      <w:proofErr w:type="spellStart"/>
      <w:r w:rsidRPr="008A606E">
        <w:rPr>
          <w:rFonts w:ascii="Arial Narrow" w:eastAsia="Times New Roman" w:hAnsi="Arial Narrow" w:cs="Arial"/>
          <w:b/>
          <w:bCs/>
          <w:color w:val="3C3D38"/>
          <w:sz w:val="32"/>
          <w:szCs w:val="32"/>
          <w:lang w:eastAsia="pl-PL"/>
        </w:rPr>
        <w:t>cookies</w:t>
      </w:r>
      <w:proofErr w:type="spellEnd"/>
      <w:r w:rsidRPr="008A606E">
        <w:rPr>
          <w:rFonts w:ascii="Arial Narrow" w:eastAsia="Times New Roman" w:hAnsi="Arial Narrow" w:cs="Arial"/>
          <w:b/>
          <w:bCs/>
          <w:color w:val="3C3D38"/>
          <w:sz w:val="32"/>
          <w:szCs w:val="32"/>
          <w:lang w:eastAsia="pl-PL"/>
        </w:rPr>
        <w:t>.</w:t>
      </w:r>
    </w:p>
    <w:p w:rsidR="008A606E" w:rsidRPr="008A606E" w:rsidRDefault="008A606E" w:rsidP="008A606E">
      <w:pPr>
        <w:spacing w:after="0" w:line="240" w:lineRule="auto"/>
        <w:rPr>
          <w:rFonts w:ascii="Arial Narrow" w:eastAsia="Times New Roman" w:hAnsi="Arial Narrow" w:cs="Times New Roman"/>
          <w:sz w:val="32"/>
          <w:szCs w:val="32"/>
          <w:lang w:eastAsia="pl-PL"/>
        </w:rPr>
      </w:pPr>
      <w:r w:rsidRPr="008A606E">
        <w:rPr>
          <w:rFonts w:ascii="Arial Narrow" w:eastAsia="Times New Roman" w:hAnsi="Arial Narrow" w:cs="Times New Roman"/>
          <w:sz w:val="32"/>
          <w:szCs w:val="32"/>
          <w:lang w:eastAsia="pl-PL"/>
        </w:rPr>
        <w:pict>
          <v:rect id="_x0000_i1025" style="width:0;height:0" o:hrstd="t" o:hrnoshade="t" o:hr="t" fillcolor="#3c3d38" stroked="f"/>
        </w:pict>
      </w:r>
    </w:p>
    <w:p w:rsidR="008A606E" w:rsidRPr="008A606E" w:rsidRDefault="008A606E" w:rsidP="008A606E">
      <w:pPr>
        <w:shd w:val="clear" w:color="auto" w:fill="FFFFFF"/>
        <w:spacing w:after="0" w:line="240" w:lineRule="auto"/>
        <w:textAlignment w:val="baseline"/>
        <w:outlineLvl w:val="1"/>
        <w:rPr>
          <w:rFonts w:ascii="Arial Narrow" w:eastAsia="Times New Roman" w:hAnsi="Arial Narrow" w:cs="Arial"/>
          <w:b/>
          <w:bCs/>
          <w:color w:val="3C3D38"/>
          <w:sz w:val="20"/>
          <w:szCs w:val="20"/>
          <w:lang w:eastAsia="pl-PL"/>
        </w:rPr>
      </w:pPr>
      <w:r w:rsidRPr="008A606E">
        <w:rPr>
          <w:rFonts w:ascii="Arial Narrow" w:eastAsia="Times New Roman" w:hAnsi="Arial Narrow" w:cs="Arial"/>
          <w:b/>
          <w:bCs/>
          <w:color w:val="3C3D38"/>
          <w:sz w:val="20"/>
          <w:szCs w:val="20"/>
          <w:bdr w:val="none" w:sz="0" w:space="0" w:color="auto" w:frame="1"/>
          <w:lang w:eastAsia="pl-PL"/>
        </w:rPr>
        <w:t>1. Informacje ogólne</w:t>
      </w:r>
    </w:p>
    <w:p w:rsidR="008A606E" w:rsidRPr="008A606E" w:rsidRDefault="008A606E" w:rsidP="008A60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</w:pPr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>Niniejsza polityka dotyczy Serwisu www, funkcjonującego pod adresem url: </w:t>
      </w:r>
      <w:r w:rsidRPr="008A606E">
        <w:rPr>
          <w:rFonts w:ascii="Arial Narrow" w:eastAsia="Times New Roman" w:hAnsi="Arial Narrow" w:cs="Arial"/>
          <w:b/>
          <w:bCs/>
          <w:color w:val="3C3D38"/>
          <w:sz w:val="20"/>
          <w:szCs w:val="20"/>
          <w:lang w:eastAsia="pl-PL"/>
        </w:rPr>
        <w:t>semedica.pl</w:t>
      </w:r>
    </w:p>
    <w:p w:rsidR="008A606E" w:rsidRPr="008A606E" w:rsidRDefault="008A606E" w:rsidP="008A60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</w:pPr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 xml:space="preserve">Operatorem serwisu oraz Administratorem danych osobowych jest: </w:t>
      </w:r>
      <w:proofErr w:type="spellStart"/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>Semedica</w:t>
      </w:r>
      <w:proofErr w:type="spellEnd"/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 xml:space="preserve"> Sp. z o.o. ul. Pocztowa 22, 32 - 626 Jawiszowice</w:t>
      </w:r>
    </w:p>
    <w:p w:rsidR="008A606E" w:rsidRPr="008A606E" w:rsidRDefault="008A606E" w:rsidP="008A60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</w:pPr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>Adres kontaktowy poczty elektronicznej operatora: biuro.semedica@gmail.com</w:t>
      </w:r>
    </w:p>
    <w:p w:rsidR="008A606E" w:rsidRPr="008A606E" w:rsidRDefault="008A606E" w:rsidP="008A60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</w:pPr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>Operator jest Administra</w:t>
      </w:r>
      <w:bookmarkStart w:id="0" w:name="_GoBack"/>
      <w:bookmarkEnd w:id="0"/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>torem Twoich danych osobowych w odniesieniu do danych podanych dobrowolnie w Serwisie.</w:t>
      </w:r>
    </w:p>
    <w:p w:rsidR="008A606E" w:rsidRPr="008A606E" w:rsidRDefault="008A606E" w:rsidP="008A60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</w:pPr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>Serwis wykorzystuje dane osobowe w następujących celach:</w:t>
      </w:r>
    </w:p>
    <w:p w:rsidR="008A606E" w:rsidRPr="008A606E" w:rsidRDefault="008A606E" w:rsidP="008A606E">
      <w:pPr>
        <w:numPr>
          <w:ilvl w:val="1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</w:pPr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>Prowadzenie systemu ogłoszeń drobnych</w:t>
      </w:r>
    </w:p>
    <w:p w:rsidR="008A606E" w:rsidRPr="008A606E" w:rsidRDefault="008A606E" w:rsidP="008A606E">
      <w:pPr>
        <w:numPr>
          <w:ilvl w:val="1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</w:pPr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>Obsługa zapytań przez formularz</w:t>
      </w:r>
    </w:p>
    <w:p w:rsidR="008A606E" w:rsidRPr="008A606E" w:rsidRDefault="008A606E" w:rsidP="008A606E">
      <w:pPr>
        <w:numPr>
          <w:ilvl w:val="1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</w:pPr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>Prezentacja oferty lub informacji</w:t>
      </w:r>
    </w:p>
    <w:p w:rsidR="008A606E" w:rsidRPr="008A606E" w:rsidRDefault="008A606E" w:rsidP="008A606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</w:pPr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>Serwis realizuje funkcje pozyskiwania informacji o użytkownikach i ich zachowaniu w następujący sposób:</w:t>
      </w:r>
    </w:p>
    <w:p w:rsidR="008A606E" w:rsidRPr="008A606E" w:rsidRDefault="008A606E" w:rsidP="008A606E">
      <w:pPr>
        <w:numPr>
          <w:ilvl w:val="1"/>
          <w:numId w:val="2"/>
        </w:numPr>
        <w:shd w:val="clear" w:color="auto" w:fill="FFFFFF"/>
        <w:spacing w:after="0" w:line="240" w:lineRule="auto"/>
        <w:ind w:left="360" w:hanging="360"/>
        <w:textAlignment w:val="baseline"/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</w:pPr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>Poprzez dobrowolnie wprowadzone w formularzach dane, które zostają wprowadzone do systemów Operatora.</w:t>
      </w:r>
    </w:p>
    <w:p w:rsidR="008A606E" w:rsidRPr="008A606E" w:rsidRDefault="008A606E" w:rsidP="008A606E">
      <w:pPr>
        <w:numPr>
          <w:ilvl w:val="1"/>
          <w:numId w:val="2"/>
        </w:numPr>
        <w:shd w:val="clear" w:color="auto" w:fill="FFFFFF"/>
        <w:spacing w:after="0" w:line="240" w:lineRule="auto"/>
        <w:ind w:left="360" w:hanging="360"/>
        <w:textAlignment w:val="baseline"/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</w:pPr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>Poprzez zapisywanie w urządzeniach końcowych plików cookie (tzw. „ciasteczka”).</w:t>
      </w:r>
    </w:p>
    <w:p w:rsidR="008A606E" w:rsidRPr="008A606E" w:rsidRDefault="008A606E" w:rsidP="008A606E">
      <w:pPr>
        <w:shd w:val="clear" w:color="auto" w:fill="FFFFFF"/>
        <w:spacing w:after="0" w:line="240" w:lineRule="auto"/>
        <w:textAlignment w:val="baseline"/>
        <w:outlineLvl w:val="1"/>
        <w:rPr>
          <w:rFonts w:ascii="Arial Narrow" w:eastAsia="Times New Roman" w:hAnsi="Arial Narrow" w:cs="Arial"/>
          <w:b/>
          <w:bCs/>
          <w:color w:val="3C3D38"/>
          <w:sz w:val="20"/>
          <w:szCs w:val="20"/>
          <w:lang w:eastAsia="pl-PL"/>
        </w:rPr>
      </w:pPr>
      <w:r w:rsidRPr="008A606E">
        <w:rPr>
          <w:rFonts w:ascii="Arial Narrow" w:eastAsia="Times New Roman" w:hAnsi="Arial Narrow" w:cs="Arial"/>
          <w:b/>
          <w:bCs/>
          <w:color w:val="3C3D38"/>
          <w:sz w:val="20"/>
          <w:szCs w:val="20"/>
          <w:bdr w:val="none" w:sz="0" w:space="0" w:color="auto" w:frame="1"/>
          <w:lang w:eastAsia="pl-PL"/>
        </w:rPr>
        <w:t>2. Wybrane metody ochrony danych stosowane przez Operatora</w:t>
      </w:r>
    </w:p>
    <w:p w:rsidR="008A606E" w:rsidRPr="008A606E" w:rsidRDefault="008A606E" w:rsidP="008A606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</w:pPr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>Miejsca logowania i wprowadzania danych osobowych są chronione w warstwie transmisji (certyfikat SSL). Dzięki temu dane osobowe i dane logowania, wprowadzone na stronie, zostają zaszyfrowane w komputerze użytkownika i mogą być odczytane jedynie na docelowym serwerze.</w:t>
      </w:r>
    </w:p>
    <w:p w:rsidR="008A606E" w:rsidRPr="008A606E" w:rsidRDefault="008A606E" w:rsidP="008A606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</w:pPr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>Istotnym elementem ochrony danych jest regularna aktualizacja wszelkiego oprogramowania, wykorzystywanego przez Operatora do przetwarzania danych osobowych, co w szczególności oznacza regularne aktualizacje komponentów programistycznych.</w:t>
      </w:r>
    </w:p>
    <w:p w:rsidR="008A606E" w:rsidRPr="008A606E" w:rsidRDefault="008A606E" w:rsidP="008A606E">
      <w:pPr>
        <w:shd w:val="clear" w:color="auto" w:fill="FFFFFF"/>
        <w:spacing w:after="0" w:line="240" w:lineRule="auto"/>
        <w:textAlignment w:val="baseline"/>
        <w:outlineLvl w:val="1"/>
        <w:rPr>
          <w:rFonts w:ascii="Arial Narrow" w:eastAsia="Times New Roman" w:hAnsi="Arial Narrow" w:cs="Arial"/>
          <w:b/>
          <w:bCs/>
          <w:color w:val="3C3D38"/>
          <w:sz w:val="20"/>
          <w:szCs w:val="20"/>
          <w:lang w:eastAsia="pl-PL"/>
        </w:rPr>
      </w:pPr>
      <w:r w:rsidRPr="008A606E">
        <w:rPr>
          <w:rFonts w:ascii="Arial Narrow" w:eastAsia="Times New Roman" w:hAnsi="Arial Narrow" w:cs="Arial"/>
          <w:b/>
          <w:bCs/>
          <w:color w:val="3C3D38"/>
          <w:sz w:val="20"/>
          <w:szCs w:val="20"/>
          <w:bdr w:val="none" w:sz="0" w:space="0" w:color="auto" w:frame="1"/>
          <w:lang w:eastAsia="pl-PL"/>
        </w:rPr>
        <w:t>3. Hosting</w:t>
      </w:r>
    </w:p>
    <w:p w:rsidR="008A606E" w:rsidRPr="008A606E" w:rsidRDefault="008A606E" w:rsidP="008A606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</w:pPr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>Serwis jest hostowany (technicznie utrzymywany) na serwerach operatora: home.pl</w:t>
      </w:r>
    </w:p>
    <w:p w:rsidR="008A606E" w:rsidRPr="008A606E" w:rsidRDefault="008A606E" w:rsidP="008A606E">
      <w:pPr>
        <w:shd w:val="clear" w:color="auto" w:fill="FFFFFF"/>
        <w:spacing w:after="0" w:line="240" w:lineRule="auto"/>
        <w:textAlignment w:val="baseline"/>
        <w:outlineLvl w:val="1"/>
        <w:rPr>
          <w:rFonts w:ascii="Arial Narrow" w:eastAsia="Times New Roman" w:hAnsi="Arial Narrow" w:cs="Arial"/>
          <w:b/>
          <w:bCs/>
          <w:color w:val="3C3D38"/>
          <w:sz w:val="20"/>
          <w:szCs w:val="20"/>
          <w:lang w:eastAsia="pl-PL"/>
        </w:rPr>
      </w:pPr>
      <w:r w:rsidRPr="008A606E">
        <w:rPr>
          <w:rFonts w:ascii="Arial Narrow" w:eastAsia="Times New Roman" w:hAnsi="Arial Narrow" w:cs="Arial"/>
          <w:b/>
          <w:bCs/>
          <w:color w:val="3C3D38"/>
          <w:sz w:val="20"/>
          <w:szCs w:val="20"/>
          <w:bdr w:val="none" w:sz="0" w:space="0" w:color="auto" w:frame="1"/>
          <w:lang w:eastAsia="pl-PL"/>
        </w:rPr>
        <w:t>4. Twoje prawa i dodatkowe informacje o sposobie wykorzystania danych</w:t>
      </w:r>
    </w:p>
    <w:p w:rsidR="008A606E" w:rsidRPr="008A606E" w:rsidRDefault="008A606E" w:rsidP="008A606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</w:pPr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>W niektórych sytuacjach Administrator ma prawo przekazywać Twoje dane osobowe innym odbiorcom, jeśli będzie to niezbędne do wykonania zawartej z Tobą umowy lub do zrealizowania obowiązków ciążących na Administratorze. Dotyczy to takich grup odbiorców:</w:t>
      </w:r>
    </w:p>
    <w:p w:rsidR="008A606E" w:rsidRPr="008A606E" w:rsidRDefault="008A606E" w:rsidP="008A606E">
      <w:pPr>
        <w:numPr>
          <w:ilvl w:val="1"/>
          <w:numId w:val="5"/>
        </w:numPr>
        <w:shd w:val="clear" w:color="auto" w:fill="FFFFFF"/>
        <w:spacing w:after="0" w:line="240" w:lineRule="auto"/>
        <w:ind w:left="360"/>
        <w:textAlignment w:val="baseline"/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</w:pPr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>firma hostingowa na zasadzie powierzenia</w:t>
      </w:r>
    </w:p>
    <w:p w:rsidR="008A606E" w:rsidRPr="008A606E" w:rsidRDefault="008A606E" w:rsidP="008A606E">
      <w:pPr>
        <w:numPr>
          <w:ilvl w:val="1"/>
          <w:numId w:val="5"/>
        </w:numPr>
        <w:shd w:val="clear" w:color="auto" w:fill="FFFFFF"/>
        <w:spacing w:after="0" w:line="240" w:lineRule="auto"/>
        <w:ind w:left="360"/>
        <w:textAlignment w:val="baseline"/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</w:pPr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>organy publiczne</w:t>
      </w:r>
    </w:p>
    <w:p w:rsidR="008A606E" w:rsidRPr="008A606E" w:rsidRDefault="008A606E" w:rsidP="008A606E">
      <w:pPr>
        <w:numPr>
          <w:ilvl w:val="1"/>
          <w:numId w:val="5"/>
        </w:numPr>
        <w:shd w:val="clear" w:color="auto" w:fill="FFFFFF"/>
        <w:spacing w:after="0" w:line="240" w:lineRule="auto"/>
        <w:ind w:left="360"/>
        <w:textAlignment w:val="baseline"/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</w:pPr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>upoważnieni pracownicy i współpracownicy, którzy korzystają z danych w celu realizacji celu działania strony</w:t>
      </w:r>
    </w:p>
    <w:p w:rsidR="008A606E" w:rsidRPr="008A606E" w:rsidRDefault="008A606E" w:rsidP="008A606E">
      <w:pPr>
        <w:numPr>
          <w:ilvl w:val="1"/>
          <w:numId w:val="5"/>
        </w:numPr>
        <w:shd w:val="clear" w:color="auto" w:fill="FFFFFF"/>
        <w:spacing w:after="0" w:line="240" w:lineRule="auto"/>
        <w:ind w:left="360"/>
        <w:textAlignment w:val="baseline"/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</w:pPr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>firmy, świadczące usługi marketingu na rzecz Administratora</w:t>
      </w:r>
    </w:p>
    <w:p w:rsidR="008A606E" w:rsidRPr="008A606E" w:rsidRDefault="008A606E" w:rsidP="008A606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</w:pPr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>Twoje dane osobowe przetwarzane przez Administratora nie dłużej, niż jest to konieczne do wykonania związanych z nimi czynności określonych osobnymi przepisami (np. o prowadzeniu rachunkowości). W odniesieniu do danych marketingowych dane nie będą przetwarzane dłużej niż przez 3 lata.</w:t>
      </w:r>
    </w:p>
    <w:p w:rsidR="008A606E" w:rsidRPr="008A606E" w:rsidRDefault="008A606E" w:rsidP="008A606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</w:pPr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>Przysługuje Ci prawo żądania od Administratora:</w:t>
      </w:r>
    </w:p>
    <w:p w:rsidR="008A606E" w:rsidRPr="008A606E" w:rsidRDefault="008A606E" w:rsidP="008A606E">
      <w:pPr>
        <w:numPr>
          <w:ilvl w:val="1"/>
          <w:numId w:val="5"/>
        </w:numPr>
        <w:shd w:val="clear" w:color="auto" w:fill="FFFFFF"/>
        <w:spacing w:after="0" w:line="240" w:lineRule="auto"/>
        <w:ind w:left="360"/>
        <w:textAlignment w:val="baseline"/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</w:pPr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>dostępu do danych osobowych Ciebie dotyczących,</w:t>
      </w:r>
    </w:p>
    <w:p w:rsidR="008A606E" w:rsidRPr="008A606E" w:rsidRDefault="008A606E" w:rsidP="008A606E">
      <w:pPr>
        <w:numPr>
          <w:ilvl w:val="1"/>
          <w:numId w:val="5"/>
        </w:numPr>
        <w:shd w:val="clear" w:color="auto" w:fill="FFFFFF"/>
        <w:spacing w:after="0" w:line="240" w:lineRule="auto"/>
        <w:ind w:left="360"/>
        <w:textAlignment w:val="baseline"/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</w:pPr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>ich sprostowania,</w:t>
      </w:r>
    </w:p>
    <w:p w:rsidR="008A606E" w:rsidRPr="008A606E" w:rsidRDefault="008A606E" w:rsidP="008A606E">
      <w:pPr>
        <w:numPr>
          <w:ilvl w:val="1"/>
          <w:numId w:val="5"/>
        </w:numPr>
        <w:shd w:val="clear" w:color="auto" w:fill="FFFFFF"/>
        <w:spacing w:after="0" w:line="240" w:lineRule="auto"/>
        <w:ind w:left="360"/>
        <w:textAlignment w:val="baseline"/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</w:pPr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>usunięcia,</w:t>
      </w:r>
    </w:p>
    <w:p w:rsidR="008A606E" w:rsidRPr="008A606E" w:rsidRDefault="008A606E" w:rsidP="008A606E">
      <w:pPr>
        <w:numPr>
          <w:ilvl w:val="1"/>
          <w:numId w:val="5"/>
        </w:numPr>
        <w:shd w:val="clear" w:color="auto" w:fill="FFFFFF"/>
        <w:spacing w:after="0" w:line="240" w:lineRule="auto"/>
        <w:ind w:left="360"/>
        <w:textAlignment w:val="baseline"/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</w:pPr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>ograniczenia przetwarzania,</w:t>
      </w:r>
    </w:p>
    <w:p w:rsidR="008A606E" w:rsidRPr="008A606E" w:rsidRDefault="008A606E" w:rsidP="008A606E">
      <w:pPr>
        <w:numPr>
          <w:ilvl w:val="1"/>
          <w:numId w:val="5"/>
        </w:numPr>
        <w:shd w:val="clear" w:color="auto" w:fill="FFFFFF"/>
        <w:spacing w:after="0" w:line="240" w:lineRule="auto"/>
        <w:ind w:left="360"/>
        <w:textAlignment w:val="baseline"/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</w:pPr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>oraz przenoszenia danych.</w:t>
      </w:r>
    </w:p>
    <w:p w:rsidR="008A606E" w:rsidRPr="008A606E" w:rsidRDefault="008A606E" w:rsidP="008A606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</w:pPr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>Przysługuje Ci prawo do złożenia sprzeciwu w zakresie przetwarzania wskazanego w pkt 3.3 c) wobec przetwarzania danych osobowych w celu wykonania prawnie uzasadnionych interesów realizowanych przez Administratora, w tym profilowania, przy czym prawo sprzeciwu nie będzie mogło być wykonane w przypadku istnienia ważnych prawnie uzasadnionych podstaw do przetwarzania, nadrzędnych wobec Ciebie interesów, praw i wolności, w szczególności ustalenia, dochodzenia lub obrony roszczeń.</w:t>
      </w:r>
    </w:p>
    <w:p w:rsidR="008A606E" w:rsidRPr="008A606E" w:rsidRDefault="008A606E" w:rsidP="008A606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</w:pPr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>Na działania Administratora przysługuje skarga do Prezesa Urzędu Ochrony Danych Osobowych, ul. Stawki 2, 00-193 Warszawa.</w:t>
      </w:r>
    </w:p>
    <w:p w:rsidR="008A606E" w:rsidRPr="008A606E" w:rsidRDefault="008A606E" w:rsidP="008A606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</w:pPr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>Podanie danych osobowych jest dobrowolne, lecz niezbędne do obsługi Serwisu.</w:t>
      </w:r>
    </w:p>
    <w:p w:rsidR="008A606E" w:rsidRPr="008A606E" w:rsidRDefault="008A606E" w:rsidP="008A606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</w:pPr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>W stosunku do Ciebie mogą być podejmowane czynności polegające na zautomatyzowanym podejmowaniu decyzji, w tym profilowaniu w celu świadczenia usług w ramach zawartej umowy oraz w celu prowadzenia przez Administratora marketingu bezpośredniego.</w:t>
      </w:r>
    </w:p>
    <w:p w:rsidR="008A606E" w:rsidRPr="008A606E" w:rsidRDefault="008A606E" w:rsidP="008A606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</w:pPr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>Dane osobowe nie są przekazywane od krajów trzecich w rozumieniu przepisów o ochronie danych osobowych. Oznacza to, że nie przesyłamy ich poza teren Unii Europejskiej.</w:t>
      </w:r>
    </w:p>
    <w:p w:rsidR="008A606E" w:rsidRPr="008A606E" w:rsidRDefault="008A606E" w:rsidP="008A606E">
      <w:pPr>
        <w:shd w:val="clear" w:color="auto" w:fill="FFFFFF"/>
        <w:spacing w:after="0" w:line="240" w:lineRule="auto"/>
        <w:textAlignment w:val="baseline"/>
        <w:outlineLvl w:val="1"/>
        <w:rPr>
          <w:rFonts w:ascii="Arial Narrow" w:eastAsia="Times New Roman" w:hAnsi="Arial Narrow" w:cs="Arial"/>
          <w:b/>
          <w:bCs/>
          <w:color w:val="3C3D38"/>
          <w:sz w:val="20"/>
          <w:szCs w:val="20"/>
          <w:lang w:eastAsia="pl-PL"/>
        </w:rPr>
      </w:pPr>
      <w:r w:rsidRPr="008A606E">
        <w:rPr>
          <w:rFonts w:ascii="Arial Narrow" w:eastAsia="Times New Roman" w:hAnsi="Arial Narrow" w:cs="Arial"/>
          <w:b/>
          <w:bCs/>
          <w:color w:val="3C3D38"/>
          <w:sz w:val="20"/>
          <w:szCs w:val="20"/>
          <w:bdr w:val="none" w:sz="0" w:space="0" w:color="auto" w:frame="1"/>
          <w:lang w:eastAsia="pl-PL"/>
        </w:rPr>
        <w:lastRenderedPageBreak/>
        <w:t>5. Informacje w formularzach</w:t>
      </w:r>
    </w:p>
    <w:p w:rsidR="008A606E" w:rsidRPr="008A606E" w:rsidRDefault="008A606E" w:rsidP="008A606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</w:pPr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>Serwis zbiera informacje podane dobrowolnie przez użytkownika, w tym dane osobowe, o ile zostaną one podane.</w:t>
      </w:r>
    </w:p>
    <w:p w:rsidR="008A606E" w:rsidRPr="008A606E" w:rsidRDefault="008A606E" w:rsidP="008A606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</w:pPr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>Serwis może zapisać informacje o parametrach połączenia (oznaczenie czasu, adres IP).</w:t>
      </w:r>
    </w:p>
    <w:p w:rsidR="008A606E" w:rsidRPr="008A606E" w:rsidRDefault="008A606E" w:rsidP="008A606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</w:pPr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 xml:space="preserve">Serwis, w niektórych wypadkach, może zapisać informację ułatwiającą powiązanie danych w formularzu z adresem e-mail użytkownika wypełniającego formularz. W takim wypadku adres e-mail użytkownika pojawia się wewnątrz adresu </w:t>
      </w:r>
      <w:proofErr w:type="spellStart"/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>url</w:t>
      </w:r>
      <w:proofErr w:type="spellEnd"/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 xml:space="preserve"> strony zawierającej formularz.</w:t>
      </w:r>
    </w:p>
    <w:p w:rsidR="008A606E" w:rsidRPr="008A606E" w:rsidRDefault="008A606E" w:rsidP="008A606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</w:pPr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>Dane podane w formularzu są przetwarzane w celu wynikającym z funkcji konkretnego formularza, np. w celu dokonania procesu obsługi zgłoszenia serwisowego lub kontaktu handlowego, rejestracji usług itp. Każdorazowo kontekst i opis formularza w czytelny sposób informuje, do czego on służy.</w:t>
      </w:r>
    </w:p>
    <w:p w:rsidR="008A606E" w:rsidRPr="008A606E" w:rsidRDefault="008A606E" w:rsidP="008A606E">
      <w:pPr>
        <w:shd w:val="clear" w:color="auto" w:fill="FFFFFF"/>
        <w:spacing w:after="0" w:line="240" w:lineRule="auto"/>
        <w:textAlignment w:val="baseline"/>
        <w:outlineLvl w:val="1"/>
        <w:rPr>
          <w:rFonts w:ascii="Arial Narrow" w:eastAsia="Times New Roman" w:hAnsi="Arial Narrow" w:cs="Arial"/>
          <w:b/>
          <w:bCs/>
          <w:color w:val="3C3D38"/>
          <w:sz w:val="20"/>
          <w:szCs w:val="20"/>
          <w:lang w:eastAsia="pl-PL"/>
        </w:rPr>
      </w:pPr>
      <w:r w:rsidRPr="008A606E">
        <w:rPr>
          <w:rFonts w:ascii="Arial Narrow" w:eastAsia="Times New Roman" w:hAnsi="Arial Narrow" w:cs="Arial"/>
          <w:b/>
          <w:bCs/>
          <w:color w:val="3C3D38"/>
          <w:sz w:val="20"/>
          <w:szCs w:val="20"/>
          <w:bdr w:val="none" w:sz="0" w:space="0" w:color="auto" w:frame="1"/>
          <w:lang w:eastAsia="pl-PL"/>
        </w:rPr>
        <w:t>6. Logi Administratora</w:t>
      </w:r>
    </w:p>
    <w:p w:rsidR="008A606E" w:rsidRPr="008A606E" w:rsidRDefault="008A606E" w:rsidP="008A606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</w:pPr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>Informacje zachowaniu użytkowników w serwisie mogą podlegać logowaniu. Dane te są wykorzystywane w celu administrowania serwisem.</w:t>
      </w:r>
    </w:p>
    <w:p w:rsidR="008A606E" w:rsidRPr="008A606E" w:rsidRDefault="008A606E" w:rsidP="008A606E">
      <w:pPr>
        <w:shd w:val="clear" w:color="auto" w:fill="FFFFFF"/>
        <w:spacing w:after="0" w:line="240" w:lineRule="auto"/>
        <w:textAlignment w:val="baseline"/>
        <w:outlineLvl w:val="1"/>
        <w:rPr>
          <w:rFonts w:ascii="Arial Narrow" w:eastAsia="Times New Roman" w:hAnsi="Arial Narrow" w:cs="Arial"/>
          <w:b/>
          <w:bCs/>
          <w:color w:val="3C3D38"/>
          <w:sz w:val="20"/>
          <w:szCs w:val="20"/>
          <w:lang w:eastAsia="pl-PL"/>
        </w:rPr>
      </w:pPr>
      <w:r w:rsidRPr="008A606E">
        <w:rPr>
          <w:rFonts w:ascii="Arial Narrow" w:eastAsia="Times New Roman" w:hAnsi="Arial Narrow" w:cs="Arial"/>
          <w:b/>
          <w:bCs/>
          <w:color w:val="3C3D38"/>
          <w:sz w:val="20"/>
          <w:szCs w:val="20"/>
          <w:bdr w:val="none" w:sz="0" w:space="0" w:color="auto" w:frame="1"/>
          <w:lang w:eastAsia="pl-PL"/>
        </w:rPr>
        <w:t>7. Istotne techniki marketingowe</w:t>
      </w:r>
    </w:p>
    <w:p w:rsidR="008A606E" w:rsidRPr="008A606E" w:rsidRDefault="008A606E" w:rsidP="008A606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</w:pPr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 xml:space="preserve">Operator stosuje analizę statystyczną ruchu na stronie, poprzez Google Analytics (Google Inc. z siedzibą w USA). Operator nie przekazuje do operatora tej usługi danych osobowych, a jedynie zanonimizowane informacje. Usługa bazuje na wykorzystaniu ciasteczek w urządzeniu końcowym użytkownika. W zakresie informacji o preferencjach użytkownika gromadzonych przez sieć reklamową Google użytkownik może przeglądać i edytować informacje wynikające z plików </w:t>
      </w:r>
      <w:proofErr w:type="spellStart"/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>cookies</w:t>
      </w:r>
      <w:proofErr w:type="spellEnd"/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 xml:space="preserve"> przy pomocy narzędzia: https://www.google.com/ads/preferences/</w:t>
      </w:r>
    </w:p>
    <w:p w:rsidR="008A606E" w:rsidRPr="008A606E" w:rsidRDefault="008A606E" w:rsidP="008A606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</w:pPr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 xml:space="preserve">Operator stosuje techniki </w:t>
      </w:r>
      <w:proofErr w:type="spellStart"/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>remarketingowe</w:t>
      </w:r>
      <w:proofErr w:type="spellEnd"/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>, pozwalające na dopasowanie przekazów reklamowych do zachowania użytkownika na stronie, co może dawać złudzenie, że dane osobowe użytkownika są wykorzystywane do jego śledzenia, jednak w praktyce nie dochodzi do przekazania żadnych danych osobowych od Operatora do operatorom reklam. Technologicznym warunkiem takich działań jest włączona obsługa plików cookie.</w:t>
      </w:r>
    </w:p>
    <w:p w:rsidR="008A606E" w:rsidRPr="008A606E" w:rsidRDefault="008A606E" w:rsidP="008A606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</w:pPr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>Operator stosuje korzysta z piksela Facebooka. Ta technologia powoduje, że serwis Facebook (Facebook Inc. z siedzibą w USA) wie, że dana osoba w nim zarejestrowana korzysta z Serwisu. Bazuje w tym wypadku na danych, wobec których sam jest administratorem, Operator nie przekazuje od siebie żadnych dodatkowych danych osobowych serwisowi Facebook. Usługa bazuje na wykorzystaniu ciasteczek w urządzeniu końcowym użytkownika.</w:t>
      </w:r>
    </w:p>
    <w:p w:rsidR="008A606E" w:rsidRPr="008A606E" w:rsidRDefault="008A606E" w:rsidP="008A606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</w:pPr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 xml:space="preserve">Operator stosuje rozwiązanie badające zachowanie użytkowników poprzez tworzenie map ciepła oraz nagrywanie zachowania na stronie. Te informacje są </w:t>
      </w:r>
      <w:proofErr w:type="spellStart"/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>anonimizowane</w:t>
      </w:r>
      <w:proofErr w:type="spellEnd"/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 xml:space="preserve"> zanim zostaną przesłane do operatora usługi tak, że nie wie on jakiej osoby fizycznej one dotyczą. W szczególności nagrywaniu nie podlegają wpisywane hasła oraz inne dane osobowe.</w:t>
      </w:r>
    </w:p>
    <w:p w:rsidR="008A606E" w:rsidRPr="008A606E" w:rsidRDefault="008A606E" w:rsidP="008A606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</w:pPr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>Operator stosuje rozwiązanie automatyzujące działanie Serwisu w odniesieniu do użytkowników, np. mogące przesłać maila do użytkownika po odwiedzeniu konkretnej podstrony, o ile wyraził on zgodę na otrzymywanie korespondencji handlowej od Operatora.</w:t>
      </w:r>
    </w:p>
    <w:p w:rsidR="008A606E" w:rsidRPr="008A606E" w:rsidRDefault="008A606E" w:rsidP="008A606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</w:pPr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>Operator może stosować profilowanie w rozumieniu przepisów o ochronie danych osobowych</w:t>
      </w:r>
    </w:p>
    <w:p w:rsidR="008A606E" w:rsidRPr="008A606E" w:rsidRDefault="008A606E" w:rsidP="008A606E">
      <w:pPr>
        <w:shd w:val="clear" w:color="auto" w:fill="FFFFFF"/>
        <w:spacing w:after="0" w:line="240" w:lineRule="auto"/>
        <w:textAlignment w:val="baseline"/>
        <w:outlineLvl w:val="1"/>
        <w:rPr>
          <w:rFonts w:ascii="Arial Narrow" w:eastAsia="Times New Roman" w:hAnsi="Arial Narrow" w:cs="Arial"/>
          <w:b/>
          <w:bCs/>
          <w:color w:val="3C3D38"/>
          <w:sz w:val="20"/>
          <w:szCs w:val="20"/>
          <w:lang w:eastAsia="pl-PL"/>
        </w:rPr>
      </w:pPr>
      <w:r w:rsidRPr="008A606E">
        <w:rPr>
          <w:rFonts w:ascii="Arial Narrow" w:eastAsia="Times New Roman" w:hAnsi="Arial Narrow" w:cs="Arial"/>
          <w:b/>
          <w:bCs/>
          <w:color w:val="3C3D38"/>
          <w:sz w:val="20"/>
          <w:szCs w:val="20"/>
          <w:bdr w:val="none" w:sz="0" w:space="0" w:color="auto" w:frame="1"/>
          <w:lang w:eastAsia="pl-PL"/>
        </w:rPr>
        <w:t xml:space="preserve">8. Informacja o plikach </w:t>
      </w:r>
      <w:proofErr w:type="spellStart"/>
      <w:r w:rsidRPr="008A606E">
        <w:rPr>
          <w:rFonts w:ascii="Arial Narrow" w:eastAsia="Times New Roman" w:hAnsi="Arial Narrow" w:cs="Arial"/>
          <w:b/>
          <w:bCs/>
          <w:color w:val="3C3D38"/>
          <w:sz w:val="20"/>
          <w:szCs w:val="20"/>
          <w:bdr w:val="none" w:sz="0" w:space="0" w:color="auto" w:frame="1"/>
          <w:lang w:eastAsia="pl-PL"/>
        </w:rPr>
        <w:t>cookies</w:t>
      </w:r>
      <w:proofErr w:type="spellEnd"/>
    </w:p>
    <w:p w:rsidR="008A606E" w:rsidRPr="008A606E" w:rsidRDefault="008A606E" w:rsidP="008A606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</w:pPr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 xml:space="preserve">Serwis korzysta z plików </w:t>
      </w:r>
      <w:proofErr w:type="spellStart"/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>cookies</w:t>
      </w:r>
      <w:proofErr w:type="spellEnd"/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>.</w:t>
      </w:r>
    </w:p>
    <w:p w:rsidR="008A606E" w:rsidRPr="008A606E" w:rsidRDefault="008A606E" w:rsidP="008A606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</w:pPr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 xml:space="preserve">Pliki </w:t>
      </w:r>
      <w:proofErr w:type="spellStart"/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>cookies</w:t>
      </w:r>
      <w:proofErr w:type="spellEnd"/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 xml:space="preserve"> (tzw. „ciasteczka”) stanowią dane informatyczne, w szczególności pliki tekstowe, które przechowywane są w urządzeniu końcowym Użytkownika Serwisu i przeznaczone są do korzystania ze stron internetowych Serwisu. </w:t>
      </w:r>
      <w:proofErr w:type="spellStart"/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>Cookies</w:t>
      </w:r>
      <w:proofErr w:type="spellEnd"/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 xml:space="preserve"> zazwyczaj zawierają nazwę strony internetowej, z której pochodzą, czas przechowywania ich na urządzeniu końcowym oraz unikalny numer.</w:t>
      </w:r>
    </w:p>
    <w:p w:rsidR="008A606E" w:rsidRPr="008A606E" w:rsidRDefault="008A606E" w:rsidP="008A606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</w:pPr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 xml:space="preserve">Podmiotem zamieszczającym na urządzeniu końcowym Użytkownika Serwisu pliki </w:t>
      </w:r>
      <w:proofErr w:type="spellStart"/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>cookies</w:t>
      </w:r>
      <w:proofErr w:type="spellEnd"/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 xml:space="preserve"> oraz uzyskującym do nich dostęp jest operator Serwisu.</w:t>
      </w:r>
    </w:p>
    <w:p w:rsidR="008A606E" w:rsidRPr="008A606E" w:rsidRDefault="008A606E" w:rsidP="008A606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</w:pPr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 xml:space="preserve">Pliki </w:t>
      </w:r>
      <w:proofErr w:type="spellStart"/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>cookies</w:t>
      </w:r>
      <w:proofErr w:type="spellEnd"/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 xml:space="preserve"> wykorzystywane są w następujących celach:</w:t>
      </w:r>
    </w:p>
    <w:p w:rsidR="008A606E" w:rsidRPr="008A606E" w:rsidRDefault="008A606E" w:rsidP="008A606E">
      <w:pPr>
        <w:numPr>
          <w:ilvl w:val="1"/>
          <w:numId w:val="9"/>
        </w:numPr>
        <w:shd w:val="clear" w:color="auto" w:fill="FFFFFF"/>
        <w:spacing w:after="0" w:line="240" w:lineRule="auto"/>
        <w:ind w:left="360"/>
        <w:textAlignment w:val="baseline"/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</w:pPr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>utrzymanie sesji użytkownika Serwisu (po zalogowaniu), dzięki której użytkownik nie musi na każdej podstronie Serwisu ponownie wpisywać loginu i hasła;</w:t>
      </w:r>
    </w:p>
    <w:p w:rsidR="008A606E" w:rsidRPr="008A606E" w:rsidRDefault="008A606E" w:rsidP="008A606E">
      <w:pPr>
        <w:numPr>
          <w:ilvl w:val="1"/>
          <w:numId w:val="9"/>
        </w:numPr>
        <w:shd w:val="clear" w:color="auto" w:fill="FFFFFF"/>
        <w:spacing w:after="0" w:line="240" w:lineRule="auto"/>
        <w:ind w:left="360"/>
        <w:textAlignment w:val="baseline"/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</w:pPr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>realizacji celów określonych powyżej w części "Istotne techniki marketingowe";</w:t>
      </w:r>
    </w:p>
    <w:p w:rsidR="008A606E" w:rsidRPr="008A606E" w:rsidRDefault="008A606E" w:rsidP="008A606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</w:pPr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 xml:space="preserve">W ramach Serwisu stosowane są dwa zasadnicze rodzaje plików </w:t>
      </w:r>
      <w:proofErr w:type="spellStart"/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>cookies</w:t>
      </w:r>
      <w:proofErr w:type="spellEnd"/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>: „sesyjne” (</w:t>
      </w:r>
      <w:proofErr w:type="spellStart"/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>session</w:t>
      </w:r>
      <w:proofErr w:type="spellEnd"/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 xml:space="preserve"> </w:t>
      </w:r>
      <w:proofErr w:type="spellStart"/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>cookies</w:t>
      </w:r>
      <w:proofErr w:type="spellEnd"/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>) oraz „stałe” (</w:t>
      </w:r>
      <w:proofErr w:type="spellStart"/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>persistent</w:t>
      </w:r>
      <w:proofErr w:type="spellEnd"/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 xml:space="preserve"> </w:t>
      </w:r>
      <w:proofErr w:type="spellStart"/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>cookies</w:t>
      </w:r>
      <w:proofErr w:type="spellEnd"/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 xml:space="preserve">). </w:t>
      </w:r>
      <w:proofErr w:type="spellStart"/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>Cookies</w:t>
      </w:r>
      <w:proofErr w:type="spellEnd"/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 xml:space="preserve"> „sesyjne” są plikami tymczasowymi, które przechowywane są w urządzeniu końcowym Użytkownika do czasu wylogowania, opuszczenia strony internetowej lub wyłączenia oprogramowania (przeglądarki internetowej). „Stałe” pliki </w:t>
      </w:r>
      <w:proofErr w:type="spellStart"/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>cookies</w:t>
      </w:r>
      <w:proofErr w:type="spellEnd"/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 xml:space="preserve"> przechowywane są w urządzeniu końcowym Użytkownika przez czas określony w parametrach plików </w:t>
      </w:r>
      <w:proofErr w:type="spellStart"/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>cookies</w:t>
      </w:r>
      <w:proofErr w:type="spellEnd"/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 xml:space="preserve"> lub do czasu ich usunięcia przez Użytkownika.</w:t>
      </w:r>
    </w:p>
    <w:p w:rsidR="008A606E" w:rsidRPr="008A606E" w:rsidRDefault="008A606E" w:rsidP="008A606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</w:pPr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 xml:space="preserve">Oprogramowanie do przeglądania stron internetowych (przeglądarka internetowa) zazwyczaj domyślnie dopuszcza przechowywanie plików </w:t>
      </w:r>
      <w:proofErr w:type="spellStart"/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>cookies</w:t>
      </w:r>
      <w:proofErr w:type="spellEnd"/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 xml:space="preserve"> w urządzeniu końcowym Użytkownika. Użytkownicy Serwisu mogą dokonać zmiany ustawień w tym zakresie. Przeglądarka internetowa umożliwia usunięcie plików </w:t>
      </w:r>
      <w:proofErr w:type="spellStart"/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>cookies</w:t>
      </w:r>
      <w:proofErr w:type="spellEnd"/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 xml:space="preserve">. Możliwe jest także automatyczne blokowanie plików </w:t>
      </w:r>
      <w:proofErr w:type="spellStart"/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>cookies</w:t>
      </w:r>
      <w:proofErr w:type="spellEnd"/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 xml:space="preserve"> Szczegółowe informacje na ten temat zawiera pomoc lub dokumentacja przeglądarki internetowej.</w:t>
      </w:r>
    </w:p>
    <w:p w:rsidR="008A606E" w:rsidRPr="008A606E" w:rsidRDefault="008A606E" w:rsidP="008A606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</w:pPr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 xml:space="preserve">Ograniczenia stosowania plików </w:t>
      </w:r>
      <w:proofErr w:type="spellStart"/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>cookies</w:t>
      </w:r>
      <w:proofErr w:type="spellEnd"/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 xml:space="preserve"> mogą wpłynąć na niektóre funkcjonalności dostępne na stronach internetowych Serwisu.</w:t>
      </w:r>
    </w:p>
    <w:p w:rsidR="008A606E" w:rsidRPr="008A606E" w:rsidRDefault="008A606E" w:rsidP="008A606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</w:pPr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 xml:space="preserve">Pliki </w:t>
      </w:r>
      <w:proofErr w:type="spellStart"/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>cookies</w:t>
      </w:r>
      <w:proofErr w:type="spellEnd"/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 xml:space="preserve"> zamieszczane w urządzeniu końcowym Użytkownika Serwisu wykorzystywane mogą być również przez współpracujące z operatorem Serwisu podmioty, w szczególności dotyczy to firm: Google (Google Inc. z siedzibą w USA), Facebook (Facebook Inc. z siedzibą w USA), Twitter (Twitter Inc. z siedzibą w USA).</w:t>
      </w:r>
    </w:p>
    <w:p w:rsidR="008A606E" w:rsidRPr="008A606E" w:rsidRDefault="008A606E" w:rsidP="008A606E">
      <w:pPr>
        <w:shd w:val="clear" w:color="auto" w:fill="FFFFFF"/>
        <w:spacing w:after="0" w:line="240" w:lineRule="auto"/>
        <w:textAlignment w:val="baseline"/>
        <w:outlineLvl w:val="1"/>
        <w:rPr>
          <w:rFonts w:ascii="Arial Narrow" w:eastAsia="Times New Roman" w:hAnsi="Arial Narrow" w:cs="Arial"/>
          <w:b/>
          <w:bCs/>
          <w:color w:val="3C3D38"/>
          <w:sz w:val="20"/>
          <w:szCs w:val="20"/>
          <w:lang w:eastAsia="pl-PL"/>
        </w:rPr>
      </w:pPr>
      <w:r w:rsidRPr="008A606E">
        <w:rPr>
          <w:rFonts w:ascii="Arial Narrow" w:eastAsia="Times New Roman" w:hAnsi="Arial Narrow" w:cs="Arial"/>
          <w:b/>
          <w:bCs/>
          <w:color w:val="3C3D38"/>
          <w:sz w:val="20"/>
          <w:szCs w:val="20"/>
          <w:bdr w:val="none" w:sz="0" w:space="0" w:color="auto" w:frame="1"/>
          <w:lang w:eastAsia="pl-PL"/>
        </w:rPr>
        <w:t xml:space="preserve">9. Zarządzanie plikami </w:t>
      </w:r>
      <w:proofErr w:type="spellStart"/>
      <w:r w:rsidRPr="008A606E">
        <w:rPr>
          <w:rFonts w:ascii="Arial Narrow" w:eastAsia="Times New Roman" w:hAnsi="Arial Narrow" w:cs="Arial"/>
          <w:b/>
          <w:bCs/>
          <w:color w:val="3C3D38"/>
          <w:sz w:val="20"/>
          <w:szCs w:val="20"/>
          <w:bdr w:val="none" w:sz="0" w:space="0" w:color="auto" w:frame="1"/>
          <w:lang w:eastAsia="pl-PL"/>
        </w:rPr>
        <w:t>cookies</w:t>
      </w:r>
      <w:proofErr w:type="spellEnd"/>
      <w:r w:rsidRPr="008A606E">
        <w:rPr>
          <w:rFonts w:ascii="Arial Narrow" w:eastAsia="Times New Roman" w:hAnsi="Arial Narrow" w:cs="Arial"/>
          <w:b/>
          <w:bCs/>
          <w:color w:val="3C3D38"/>
          <w:sz w:val="20"/>
          <w:szCs w:val="20"/>
          <w:bdr w:val="none" w:sz="0" w:space="0" w:color="auto" w:frame="1"/>
          <w:lang w:eastAsia="pl-PL"/>
        </w:rPr>
        <w:t xml:space="preserve"> – jak w praktyce wyrażać i cofać zgodę?</w:t>
      </w:r>
    </w:p>
    <w:p w:rsidR="008A606E" w:rsidRPr="008A606E" w:rsidRDefault="008A606E" w:rsidP="008A606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</w:pPr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lastRenderedPageBreak/>
        <w:t xml:space="preserve">Jeśli użytkownik nie chce otrzymywać plików </w:t>
      </w:r>
      <w:proofErr w:type="spellStart"/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>cookies</w:t>
      </w:r>
      <w:proofErr w:type="spellEnd"/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 xml:space="preserve">, może zmienić ustawienia przeglądarki. Zastrzegamy, że wyłączenie obsługi plików </w:t>
      </w:r>
      <w:proofErr w:type="spellStart"/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>cookies</w:t>
      </w:r>
      <w:proofErr w:type="spellEnd"/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 xml:space="preserve"> niezbędnych dla procesów uwierzytelniania, bezpieczeństwa, utrzymania preferencji użytkownika może utrudnić, a w skrajnych przypadkach może uniemożliwić korzystanie ze stron www</w:t>
      </w:r>
    </w:p>
    <w:p w:rsidR="008A606E" w:rsidRPr="008A606E" w:rsidRDefault="008A606E" w:rsidP="008A606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</w:pPr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 xml:space="preserve">W celu zarządzania ustawienia </w:t>
      </w:r>
      <w:proofErr w:type="spellStart"/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>cookies</w:t>
      </w:r>
      <w:proofErr w:type="spellEnd"/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 xml:space="preserve"> wybierz z listy poniżej przeglądarkę internetową, której używasz i postępuj zgodnie z instrukcjami:</w:t>
      </w:r>
    </w:p>
    <w:p w:rsidR="008A606E" w:rsidRPr="008A606E" w:rsidRDefault="008A606E" w:rsidP="008A606E">
      <w:pPr>
        <w:numPr>
          <w:ilvl w:val="1"/>
          <w:numId w:val="10"/>
        </w:numPr>
        <w:shd w:val="clear" w:color="auto" w:fill="FFFFFF"/>
        <w:spacing w:after="0" w:line="240" w:lineRule="auto"/>
        <w:ind w:left="360"/>
        <w:textAlignment w:val="baseline"/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</w:pPr>
      <w:hyperlink r:id="rId5" w:history="1">
        <w:r w:rsidRPr="008A606E">
          <w:rPr>
            <w:rFonts w:ascii="Arial Narrow" w:eastAsia="Times New Roman" w:hAnsi="Arial Narrow" w:cs="Arial"/>
            <w:color w:val="0000FF"/>
            <w:sz w:val="20"/>
            <w:szCs w:val="20"/>
            <w:bdr w:val="none" w:sz="0" w:space="0" w:color="auto" w:frame="1"/>
            <w:lang w:eastAsia="pl-PL"/>
          </w:rPr>
          <w:t>Edge</w:t>
        </w:r>
      </w:hyperlink>
    </w:p>
    <w:p w:rsidR="008A606E" w:rsidRPr="008A606E" w:rsidRDefault="008A606E" w:rsidP="008A606E">
      <w:pPr>
        <w:numPr>
          <w:ilvl w:val="1"/>
          <w:numId w:val="10"/>
        </w:numPr>
        <w:shd w:val="clear" w:color="auto" w:fill="FFFFFF"/>
        <w:spacing w:after="0" w:line="240" w:lineRule="auto"/>
        <w:ind w:left="360"/>
        <w:textAlignment w:val="baseline"/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</w:pPr>
      <w:hyperlink r:id="rId6" w:history="1">
        <w:r w:rsidRPr="008A606E">
          <w:rPr>
            <w:rFonts w:ascii="Arial Narrow" w:eastAsia="Times New Roman" w:hAnsi="Arial Narrow" w:cs="Arial"/>
            <w:color w:val="0000FF"/>
            <w:sz w:val="20"/>
            <w:szCs w:val="20"/>
            <w:bdr w:val="none" w:sz="0" w:space="0" w:color="auto" w:frame="1"/>
            <w:lang w:eastAsia="pl-PL"/>
          </w:rPr>
          <w:t>Internet Explorer</w:t>
        </w:r>
      </w:hyperlink>
    </w:p>
    <w:p w:rsidR="008A606E" w:rsidRPr="008A606E" w:rsidRDefault="008A606E" w:rsidP="008A606E">
      <w:pPr>
        <w:numPr>
          <w:ilvl w:val="1"/>
          <w:numId w:val="10"/>
        </w:numPr>
        <w:shd w:val="clear" w:color="auto" w:fill="FFFFFF"/>
        <w:spacing w:after="0" w:line="240" w:lineRule="auto"/>
        <w:ind w:left="360"/>
        <w:textAlignment w:val="baseline"/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</w:pPr>
      <w:hyperlink r:id="rId7" w:history="1">
        <w:r w:rsidRPr="008A606E">
          <w:rPr>
            <w:rFonts w:ascii="Arial Narrow" w:eastAsia="Times New Roman" w:hAnsi="Arial Narrow" w:cs="Arial"/>
            <w:color w:val="0000FF"/>
            <w:sz w:val="20"/>
            <w:szCs w:val="20"/>
            <w:bdr w:val="none" w:sz="0" w:space="0" w:color="auto" w:frame="1"/>
            <w:lang w:eastAsia="pl-PL"/>
          </w:rPr>
          <w:t>Chrome</w:t>
        </w:r>
      </w:hyperlink>
    </w:p>
    <w:p w:rsidR="008A606E" w:rsidRPr="008A606E" w:rsidRDefault="008A606E" w:rsidP="008A606E">
      <w:pPr>
        <w:numPr>
          <w:ilvl w:val="1"/>
          <w:numId w:val="10"/>
        </w:numPr>
        <w:shd w:val="clear" w:color="auto" w:fill="FFFFFF"/>
        <w:spacing w:after="0" w:line="240" w:lineRule="auto"/>
        <w:ind w:left="360"/>
        <w:textAlignment w:val="baseline"/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</w:pPr>
      <w:hyperlink r:id="rId8" w:history="1">
        <w:r w:rsidRPr="008A606E">
          <w:rPr>
            <w:rFonts w:ascii="Arial Narrow" w:eastAsia="Times New Roman" w:hAnsi="Arial Narrow" w:cs="Arial"/>
            <w:color w:val="0000FF"/>
            <w:sz w:val="20"/>
            <w:szCs w:val="20"/>
            <w:bdr w:val="none" w:sz="0" w:space="0" w:color="auto" w:frame="1"/>
            <w:lang w:eastAsia="pl-PL"/>
          </w:rPr>
          <w:t>Safari</w:t>
        </w:r>
      </w:hyperlink>
    </w:p>
    <w:p w:rsidR="008A606E" w:rsidRPr="008A606E" w:rsidRDefault="008A606E" w:rsidP="008A606E">
      <w:pPr>
        <w:numPr>
          <w:ilvl w:val="1"/>
          <w:numId w:val="10"/>
        </w:numPr>
        <w:shd w:val="clear" w:color="auto" w:fill="FFFFFF"/>
        <w:spacing w:after="0" w:line="240" w:lineRule="auto"/>
        <w:ind w:left="360"/>
        <w:textAlignment w:val="baseline"/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</w:pPr>
      <w:hyperlink r:id="rId9" w:history="1">
        <w:proofErr w:type="spellStart"/>
        <w:r w:rsidRPr="008A606E">
          <w:rPr>
            <w:rFonts w:ascii="Arial Narrow" w:eastAsia="Times New Roman" w:hAnsi="Arial Narrow" w:cs="Arial"/>
            <w:color w:val="0000FF"/>
            <w:sz w:val="20"/>
            <w:szCs w:val="20"/>
            <w:bdr w:val="none" w:sz="0" w:space="0" w:color="auto" w:frame="1"/>
            <w:lang w:eastAsia="pl-PL"/>
          </w:rPr>
          <w:t>Firefox</w:t>
        </w:r>
        <w:proofErr w:type="spellEnd"/>
      </w:hyperlink>
    </w:p>
    <w:p w:rsidR="008A606E" w:rsidRPr="008A606E" w:rsidRDefault="008A606E" w:rsidP="008A606E">
      <w:pPr>
        <w:numPr>
          <w:ilvl w:val="1"/>
          <w:numId w:val="10"/>
        </w:numPr>
        <w:shd w:val="clear" w:color="auto" w:fill="FFFFFF"/>
        <w:spacing w:after="0" w:line="240" w:lineRule="auto"/>
        <w:ind w:left="360"/>
        <w:textAlignment w:val="baseline"/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</w:pPr>
      <w:hyperlink r:id="rId10" w:history="1">
        <w:r w:rsidRPr="008A606E">
          <w:rPr>
            <w:rFonts w:ascii="Arial Narrow" w:eastAsia="Times New Roman" w:hAnsi="Arial Narrow" w:cs="Arial"/>
            <w:color w:val="0000FF"/>
            <w:sz w:val="20"/>
            <w:szCs w:val="20"/>
            <w:bdr w:val="none" w:sz="0" w:space="0" w:color="auto" w:frame="1"/>
            <w:lang w:eastAsia="pl-PL"/>
          </w:rPr>
          <w:t>Opera</w:t>
        </w:r>
      </w:hyperlink>
    </w:p>
    <w:p w:rsidR="008A606E" w:rsidRPr="008A606E" w:rsidRDefault="008A606E" w:rsidP="008A606E">
      <w:pPr>
        <w:shd w:val="clear" w:color="auto" w:fill="FFFFFF"/>
        <w:spacing w:after="240" w:line="240" w:lineRule="auto"/>
        <w:textAlignment w:val="baseline"/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</w:pPr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>Urządzenia mobilne:</w:t>
      </w:r>
    </w:p>
    <w:p w:rsidR="008A606E" w:rsidRPr="008A606E" w:rsidRDefault="008A606E" w:rsidP="008A606E">
      <w:pPr>
        <w:numPr>
          <w:ilvl w:val="1"/>
          <w:numId w:val="10"/>
        </w:numPr>
        <w:shd w:val="clear" w:color="auto" w:fill="FFFFFF"/>
        <w:spacing w:after="0" w:line="240" w:lineRule="auto"/>
        <w:ind w:left="360"/>
        <w:textAlignment w:val="baseline"/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</w:pPr>
      <w:hyperlink r:id="rId11" w:history="1">
        <w:r w:rsidRPr="008A606E">
          <w:rPr>
            <w:rFonts w:ascii="Arial Narrow" w:eastAsia="Times New Roman" w:hAnsi="Arial Narrow" w:cs="Arial"/>
            <w:color w:val="0000FF"/>
            <w:sz w:val="20"/>
            <w:szCs w:val="20"/>
            <w:bdr w:val="none" w:sz="0" w:space="0" w:color="auto" w:frame="1"/>
            <w:lang w:eastAsia="pl-PL"/>
          </w:rPr>
          <w:t>Android</w:t>
        </w:r>
      </w:hyperlink>
    </w:p>
    <w:p w:rsidR="008A606E" w:rsidRPr="008A606E" w:rsidRDefault="008A606E" w:rsidP="008A606E">
      <w:pPr>
        <w:numPr>
          <w:ilvl w:val="1"/>
          <w:numId w:val="10"/>
        </w:numPr>
        <w:shd w:val="clear" w:color="auto" w:fill="FFFFFF"/>
        <w:spacing w:after="0" w:line="240" w:lineRule="auto"/>
        <w:ind w:left="360"/>
        <w:textAlignment w:val="baseline"/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</w:pPr>
      <w:hyperlink r:id="rId12" w:history="1">
        <w:r w:rsidRPr="008A606E">
          <w:rPr>
            <w:rFonts w:ascii="Arial Narrow" w:eastAsia="Times New Roman" w:hAnsi="Arial Narrow" w:cs="Arial"/>
            <w:color w:val="0000FF"/>
            <w:sz w:val="20"/>
            <w:szCs w:val="20"/>
            <w:bdr w:val="none" w:sz="0" w:space="0" w:color="auto" w:frame="1"/>
            <w:lang w:eastAsia="pl-PL"/>
          </w:rPr>
          <w:t>Safari (iOS)</w:t>
        </w:r>
      </w:hyperlink>
    </w:p>
    <w:p w:rsidR="008A606E" w:rsidRPr="008A606E" w:rsidRDefault="008A606E" w:rsidP="008A606E">
      <w:pPr>
        <w:numPr>
          <w:ilvl w:val="1"/>
          <w:numId w:val="10"/>
        </w:numPr>
        <w:shd w:val="clear" w:color="auto" w:fill="FFFFFF"/>
        <w:spacing w:after="0" w:line="240" w:lineRule="auto"/>
        <w:ind w:left="360"/>
        <w:textAlignment w:val="baseline"/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</w:pPr>
      <w:hyperlink r:id="rId13" w:history="1">
        <w:r w:rsidRPr="008A606E">
          <w:rPr>
            <w:rFonts w:ascii="Arial Narrow" w:eastAsia="Times New Roman" w:hAnsi="Arial Narrow" w:cs="Arial"/>
            <w:color w:val="0000FF"/>
            <w:sz w:val="20"/>
            <w:szCs w:val="20"/>
            <w:bdr w:val="none" w:sz="0" w:space="0" w:color="auto" w:frame="1"/>
            <w:lang w:eastAsia="pl-PL"/>
          </w:rPr>
          <w:t>Windows Phone</w:t>
        </w:r>
      </w:hyperlink>
    </w:p>
    <w:p w:rsidR="008A606E" w:rsidRPr="008A606E" w:rsidRDefault="008A606E" w:rsidP="008A606E">
      <w:pPr>
        <w:shd w:val="clear" w:color="auto" w:fill="FFFFFF"/>
        <w:spacing w:after="240" w:line="240" w:lineRule="auto"/>
        <w:textAlignment w:val="baseline"/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</w:pPr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 xml:space="preserve">Niniejszy wzór polityki został wygenerowany bezpłatnie, w celach informacyjnych, w oparciu o naszą wiedzę, branżowe praktyki i przepisy prawa obowiązujące na dzień 2018-08-14. Zalecamy sprawdzenie wzoru polityki przed użyciem jej na stronie. Wzór opiera się na najczęściej występujących na stronach internetowych sytuacjach, ale może nie odzwierciedlać pełnej i dokładnej specyfiki Twojej strony www. Przeczytaj uważnie wygenerowany dokument i w razie potrzeb dostosuj go do Twojej sytuacji lub zasięgnij porady prawnej. Nie bierzemy odpowiedzialności za skutki posługiwania się tym dokumentem, ponieważ tylko Ty masz </w:t>
      </w:r>
      <w:proofErr w:type="spellStart"/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>wpłw</w:t>
      </w:r>
      <w:proofErr w:type="spellEnd"/>
      <w:r w:rsidRPr="008A606E">
        <w:rPr>
          <w:rFonts w:ascii="Arial Narrow" w:eastAsia="Times New Roman" w:hAnsi="Arial Narrow" w:cs="Arial"/>
          <w:color w:val="3C3D38"/>
          <w:sz w:val="20"/>
          <w:szCs w:val="20"/>
          <w:lang w:eastAsia="pl-PL"/>
        </w:rPr>
        <w:t xml:space="preserve"> na to, czy wszystkie informacje w nim zawarte są zgodne z prawdą. Zwróć także uwagę, że Polityka Prywatności, nawet najlepsza, jest tylko jednym z elementów Twojej troski o dane osobowe i prywatność użytkownika na stronie www.</w:t>
      </w:r>
    </w:p>
    <w:p w:rsidR="000B1C9D" w:rsidRPr="008A606E" w:rsidRDefault="008A606E">
      <w:pPr>
        <w:rPr>
          <w:rFonts w:ascii="Arial Narrow" w:hAnsi="Arial Narrow"/>
          <w:sz w:val="20"/>
          <w:szCs w:val="20"/>
        </w:rPr>
      </w:pPr>
    </w:p>
    <w:sectPr w:rsidR="000B1C9D" w:rsidRPr="008A6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172A0"/>
    <w:multiLevelType w:val="multilevel"/>
    <w:tmpl w:val="5796A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D72BB9"/>
    <w:multiLevelType w:val="multilevel"/>
    <w:tmpl w:val="3B464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2034AF"/>
    <w:multiLevelType w:val="multilevel"/>
    <w:tmpl w:val="B5922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462107"/>
    <w:multiLevelType w:val="multilevel"/>
    <w:tmpl w:val="924CD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A6514A"/>
    <w:multiLevelType w:val="multilevel"/>
    <w:tmpl w:val="B49EC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A1264A"/>
    <w:multiLevelType w:val="multilevel"/>
    <w:tmpl w:val="3FEA7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35504C"/>
    <w:multiLevelType w:val="multilevel"/>
    <w:tmpl w:val="97E81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C01045"/>
    <w:multiLevelType w:val="multilevel"/>
    <w:tmpl w:val="9140E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1A6337"/>
    <w:multiLevelType w:val="multilevel"/>
    <w:tmpl w:val="00284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1">
      <w:lvl w:ilvl="1">
        <w:numFmt w:val="decimal"/>
        <w:lvlText w:val="%2."/>
        <w:lvlJc w:val="left"/>
      </w:lvl>
    </w:lvlOverride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6E"/>
    <w:rsid w:val="005851EF"/>
    <w:rsid w:val="007A3DB1"/>
    <w:rsid w:val="008A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1182A-A6F7-4DC2-BF02-BEB1EB6C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.apple.com/kb/PH5042" TargetMode="External"/><Relationship Id="rId13" Type="http://schemas.openxmlformats.org/officeDocument/2006/relationships/hyperlink" Target="http://www.windowsphone.com/pl-pl/how-to/wp7/web/changing-privacy-and-other-browser-setting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upport.google.com/chrome/bin/answer.py?hl=pl&amp;answer=95647" TargetMode="External"/><Relationship Id="rId12" Type="http://schemas.openxmlformats.org/officeDocument/2006/relationships/hyperlink" Target="http://support.apple.com/kb/HT1677?viewlocale=pl_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microsoft.com/pl-pl/help/278835/how-to-delete-cookie-files-in-internet-explorer" TargetMode="External"/><Relationship Id="rId11" Type="http://schemas.openxmlformats.org/officeDocument/2006/relationships/hyperlink" Target="http://support.google.com/chrome/bin/answer.py?hl=pl&amp;answer=95647" TargetMode="External"/><Relationship Id="rId5" Type="http://schemas.openxmlformats.org/officeDocument/2006/relationships/hyperlink" Target="https://support.microsoft.com/pl-pl/help/10607/microsoft-edge-view-delete-browser-histor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help.opera.com/Windows/12.10/pl/cooki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pport.mozilla.org/pl/kb/W%C5%82%C4%85czanie%20i%20wy%C5%82%C4%85czanie%20obs%C5%82ugi%20ciastecze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1614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Groch&amp;Spolka</dc:creator>
  <cp:keywords/>
  <dc:description/>
  <cp:lastModifiedBy>Groch&amp;Spolka</cp:lastModifiedBy>
  <cp:revision>1</cp:revision>
  <dcterms:created xsi:type="dcterms:W3CDTF">2023-07-21T20:12:00Z</dcterms:created>
  <dcterms:modified xsi:type="dcterms:W3CDTF">2023-07-21T20:13:00Z</dcterms:modified>
</cp:coreProperties>
</file>